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E8BB3" w14:textId="4E62C663" w:rsidR="00D70B07" w:rsidRDefault="00337017" w:rsidP="00D70B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017">
        <w:rPr>
          <w:rFonts w:ascii="Times New Roman" w:hAnsi="Times New Roman" w:cs="Times New Roman"/>
          <w:b/>
          <w:bCs/>
          <w:sz w:val="32"/>
          <w:szCs w:val="32"/>
        </w:rPr>
        <w:t>Аннотац</w:t>
      </w:r>
      <w:r w:rsidR="00D70B07">
        <w:rPr>
          <w:rFonts w:ascii="Times New Roman" w:hAnsi="Times New Roman" w:cs="Times New Roman"/>
          <w:b/>
          <w:bCs/>
          <w:sz w:val="32"/>
          <w:szCs w:val="32"/>
        </w:rPr>
        <w:t>ия</w:t>
      </w:r>
    </w:p>
    <w:p w14:paraId="54AB60AF" w14:textId="3F98D929" w:rsidR="00222871" w:rsidRDefault="00D70B07" w:rsidP="00D7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 w:rsidR="000D6E4C">
        <w:rPr>
          <w:rFonts w:ascii="Times New Roman" w:hAnsi="Times New Roman" w:cs="Times New Roman"/>
          <w:sz w:val="24"/>
          <w:szCs w:val="24"/>
        </w:rPr>
        <w:t xml:space="preserve">геометрии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0D6E4C">
        <w:rPr>
          <w:rFonts w:ascii="Times New Roman" w:hAnsi="Times New Roman" w:cs="Times New Roman"/>
          <w:sz w:val="24"/>
          <w:szCs w:val="24"/>
        </w:rPr>
        <w:t xml:space="preserve">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</w:t>
      </w:r>
      <w:r w:rsidR="00222871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14:paraId="2DBF98E9" w14:textId="77777777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Федерации»;</w:t>
      </w:r>
    </w:p>
    <w:p w14:paraId="365C57D3" w14:textId="7250B594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871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222871">
        <w:rPr>
          <w:rFonts w:ascii="Times New Roman" w:hAnsi="Times New Roman" w:cs="Times New Roman"/>
          <w:sz w:val="24"/>
          <w:szCs w:val="24"/>
        </w:rPr>
        <w:t xml:space="preserve"> ФГОС начального уровня образования (</w:t>
      </w:r>
      <w:r w:rsidRPr="00222871">
        <w:rPr>
          <w:rFonts w:ascii="Times New Roman" w:hAnsi="Times New Roman" w:cs="Times New Roman"/>
          <w:sz w:val="24"/>
          <w:szCs w:val="24"/>
          <w:shd w:val="clear" w:color="auto" w:fill="FBE395"/>
        </w:rPr>
        <w:t xml:space="preserve">Приказ Министерства просвещения Российской Федерации № 569 от 18.07.2022 “О внесении изменений в федеральный государственный образовательный стандарт </w:t>
      </w:r>
      <w:r w:rsidR="000D6E4C">
        <w:rPr>
          <w:rFonts w:ascii="Times New Roman" w:hAnsi="Times New Roman" w:cs="Times New Roman"/>
          <w:sz w:val="24"/>
          <w:szCs w:val="24"/>
          <w:shd w:val="clear" w:color="auto" w:fill="FBE395"/>
        </w:rPr>
        <w:t>основного</w:t>
      </w:r>
      <w:r w:rsidRPr="00222871">
        <w:rPr>
          <w:rFonts w:ascii="Times New Roman" w:hAnsi="Times New Roman" w:cs="Times New Roman"/>
          <w:sz w:val="24"/>
          <w:szCs w:val="24"/>
          <w:shd w:val="clear" w:color="auto" w:fill="FBE395"/>
        </w:rPr>
        <w:t xml:space="preserve"> общего образования” (Зарегистрирован 17.08.2022 № 69676)</w:t>
      </w:r>
      <w:r w:rsidRPr="00222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D5A54" w14:textId="0D148668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t>- Федеральной образовательной программы начального общего образования (</w:t>
      </w:r>
      <w:r w:rsidRPr="00222871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 xml:space="preserve">Приказ Министерства просвещения Российской Федерации от 18.05.2023 № 372 “Об утверждении федеральной образовательной программы </w:t>
      </w:r>
      <w:r w:rsidR="000D6E4C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основного</w:t>
      </w:r>
      <w:r w:rsidRPr="00222871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 xml:space="preserve"> общего образования” (Зарегистрирован 12.07.2023 № 74229)</w:t>
      </w:r>
    </w:p>
    <w:p w14:paraId="47B37C9F" w14:textId="0B9223EC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</w:t>
      </w:r>
      <w:r w:rsidR="000D6E4C">
        <w:rPr>
          <w:rFonts w:ascii="Times New Roman" w:hAnsi="Times New Roman" w:cs="Times New Roman"/>
          <w:sz w:val="24"/>
          <w:szCs w:val="24"/>
        </w:rPr>
        <w:t>основного</w:t>
      </w:r>
      <w:r w:rsidRPr="00222871">
        <w:rPr>
          <w:rFonts w:ascii="Times New Roman" w:hAnsi="Times New Roman" w:cs="Times New Roman"/>
          <w:sz w:val="24"/>
          <w:szCs w:val="24"/>
        </w:rPr>
        <w:t xml:space="preserve"> общего образования МОУ Гореловской ООШ;</w:t>
      </w:r>
    </w:p>
    <w:p w14:paraId="310590DE" w14:textId="77777777" w:rsid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Положение о рабочих программах</w:t>
      </w:r>
      <w:r>
        <w:rPr>
          <w:rFonts w:ascii="Times New Roman" w:hAnsi="Times New Roman" w:cs="Times New Roman"/>
          <w:sz w:val="24"/>
          <w:szCs w:val="24"/>
        </w:rPr>
        <w:t xml:space="preserve"> МОУ Гореловской ООШ</w:t>
      </w:r>
      <w:r w:rsidRPr="00222871">
        <w:rPr>
          <w:rFonts w:ascii="Times New Roman" w:hAnsi="Times New Roman" w:cs="Times New Roman"/>
          <w:sz w:val="24"/>
          <w:szCs w:val="24"/>
        </w:rPr>
        <w:t>).</w:t>
      </w:r>
      <w:r w:rsidR="00D70B07" w:rsidRPr="00222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19EA1" w14:textId="349CF1AE" w:rsidR="00D70B07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70B07" w:rsidRPr="00222871">
        <w:rPr>
          <w:rFonts w:ascii="Times New Roman" w:hAnsi="Times New Roman" w:cs="Times New Roman"/>
          <w:sz w:val="24"/>
          <w:szCs w:val="24"/>
        </w:rPr>
        <w:t xml:space="preserve">ребований к результатам освоения основной образовательной программы </w:t>
      </w:r>
      <w:r w:rsidR="000D6E4C">
        <w:rPr>
          <w:rFonts w:ascii="Times New Roman" w:hAnsi="Times New Roman" w:cs="Times New Roman"/>
          <w:sz w:val="24"/>
          <w:szCs w:val="24"/>
        </w:rPr>
        <w:t>основного</w:t>
      </w:r>
      <w:r w:rsidR="00D70B07" w:rsidRPr="00222871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14:paraId="616249DD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учебно-методического комплекта</w:t>
      </w:r>
    </w:p>
    <w:p w14:paraId="12B89900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25630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С., Бутузов В. Ф., Кадомцев С. Б., Позняк Э. Г., Юдина И. И. Геометрия 7-9. – М.: Просвещение</w:t>
      </w:r>
    </w:p>
    <w:p w14:paraId="76414A53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Н.Б. Тематический контроль по геометрии. 9 класс.</w:t>
      </w:r>
    </w:p>
    <w:p w14:paraId="41CD38A8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Т.М. Мищенко. А.Д. Блинков. Геометрия. Тематические тесты. 9 класс.</w:t>
      </w:r>
    </w:p>
    <w:p w14:paraId="79034B16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Л.С. Изучение геометрии в 7-9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 /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В.Ф. Бутузов, Ю.А. Глазков и др. –М.: Просвещение, 2019г.</w:t>
      </w:r>
    </w:p>
    <w:p w14:paraId="0E6484D4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Зив Б.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 Дидактические материалы по геометрии за 9 класс. – М.: Просвещение, 2018г.</w:t>
      </w:r>
    </w:p>
    <w:p w14:paraId="414879FB" w14:textId="77777777" w:rsidR="000D6E4C" w:rsidRDefault="000D6E4C" w:rsidP="000D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А. Самостоятельные и контрольные работы к учебнику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7-9 классы. – Волгоград: Учитель, 2020г.</w:t>
      </w:r>
    </w:p>
    <w:p w14:paraId="147C582B" w14:textId="77777777" w:rsidR="000D6E4C" w:rsidRPr="00337017" w:rsidRDefault="000D6E4C" w:rsidP="000D6E4C">
      <w:pPr>
        <w:rPr>
          <w:rFonts w:ascii="Times New Roman" w:hAnsi="Times New Roman" w:cs="Times New Roman"/>
          <w:sz w:val="32"/>
          <w:szCs w:val="32"/>
        </w:rPr>
      </w:pPr>
    </w:p>
    <w:p w14:paraId="3D9218BD" w14:textId="77777777" w:rsidR="00337017" w:rsidRPr="00337017" w:rsidRDefault="00337017" w:rsidP="0033701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37017" w:rsidRPr="0033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F0439E"/>
    <w:multiLevelType w:val="hybridMultilevel"/>
    <w:tmpl w:val="4F0E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17"/>
    <w:rsid w:val="000D6E4C"/>
    <w:rsid w:val="00222871"/>
    <w:rsid w:val="00337017"/>
    <w:rsid w:val="00440166"/>
    <w:rsid w:val="0065335B"/>
    <w:rsid w:val="00B10E1C"/>
    <w:rsid w:val="00C83463"/>
    <w:rsid w:val="00D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35CC"/>
  <w15:chartTrackingRefBased/>
  <w15:docId w15:val="{1155A1D5-3A4D-4D4A-9E3F-5ABCA68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dcterms:created xsi:type="dcterms:W3CDTF">2023-10-17T16:47:00Z</dcterms:created>
  <dcterms:modified xsi:type="dcterms:W3CDTF">2023-10-17T16:49:00Z</dcterms:modified>
</cp:coreProperties>
</file>